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DF8C" w14:textId="6561A283" w:rsidR="005329A1" w:rsidRPr="00412FD7" w:rsidRDefault="00662A0B" w:rsidP="005329A1">
      <w:pPr>
        <w:rPr>
          <w:rFonts w:ascii="Calibri" w:eastAsiaTheme="majorEastAsia" w:hAnsi="Calibri" w:cs="Calibri"/>
          <w:b/>
          <w:bCs/>
          <w:color w:val="2F5496" w:themeColor="accent1" w:themeShade="BF"/>
          <w:sz w:val="26"/>
          <w:szCs w:val="26"/>
        </w:rPr>
      </w:pPr>
      <w:r w:rsidRPr="00662A0B">
        <w:rPr>
          <w:rFonts w:ascii="Calibri" w:eastAsiaTheme="majorEastAsia" w:hAnsi="Calibri" w:cs="Calibri"/>
          <w:b/>
          <w:bCs/>
          <w:color w:val="2F5496" w:themeColor="accent1" w:themeShade="BF"/>
          <w:sz w:val="26"/>
          <w:szCs w:val="26"/>
        </w:rPr>
        <w:t>Unikátní galerie dřevěných koulí NOVATOP vzdává hold partnerům, kteří stojí za jeho úspěchem</w:t>
      </w:r>
      <w:r w:rsidR="00E71630" w:rsidRPr="00412FD7">
        <w:rPr>
          <w:rFonts w:ascii="Calibri" w:eastAsiaTheme="majorEastAsia" w:hAnsi="Calibri" w:cs="Calibri"/>
          <w:b/>
          <w:bCs/>
          <w:color w:val="2F5496" w:themeColor="accent1" w:themeShade="BF"/>
          <w:sz w:val="26"/>
          <w:szCs w:val="26"/>
        </w:rPr>
        <w:br/>
      </w:r>
    </w:p>
    <w:p w14:paraId="6CA8040A" w14:textId="5F338738" w:rsidR="00662A0B" w:rsidRPr="00AD33E4" w:rsidRDefault="005329A1" w:rsidP="00662A0B">
      <w:pPr>
        <w:jc w:val="both"/>
        <w:rPr>
          <w:rFonts w:eastAsiaTheme="minorEastAsia" w:cstheme="minorHAnsi"/>
          <w:b/>
          <w:bCs/>
          <w:lang w:eastAsia="cs-CZ"/>
        </w:rPr>
      </w:pPr>
      <w:r w:rsidRPr="009D3355">
        <w:rPr>
          <w:rFonts w:cstheme="minorHAnsi"/>
          <w:color w:val="222222"/>
        </w:rPr>
        <w:t xml:space="preserve">Ptení </w:t>
      </w:r>
      <w:r w:rsidR="00662A0B">
        <w:rPr>
          <w:rFonts w:cstheme="minorHAnsi"/>
          <w:color w:val="222222"/>
        </w:rPr>
        <w:t>17</w:t>
      </w:r>
      <w:r>
        <w:rPr>
          <w:rFonts w:cstheme="minorHAnsi"/>
          <w:color w:val="222222"/>
        </w:rPr>
        <w:t xml:space="preserve">. </w:t>
      </w:r>
      <w:r w:rsidR="00662A0B">
        <w:rPr>
          <w:rFonts w:cstheme="minorHAnsi"/>
          <w:color w:val="222222"/>
        </w:rPr>
        <w:t>prosince</w:t>
      </w:r>
      <w:r>
        <w:rPr>
          <w:rFonts w:cstheme="minorHAnsi"/>
          <w:color w:val="222222"/>
        </w:rPr>
        <w:t xml:space="preserve"> 202</w:t>
      </w:r>
      <w:r w:rsidR="00662A0B">
        <w:rPr>
          <w:rFonts w:cstheme="minorHAnsi"/>
          <w:color w:val="222222"/>
        </w:rPr>
        <w:t>5</w:t>
      </w:r>
      <w:r>
        <w:rPr>
          <w:rFonts w:cstheme="minorHAnsi"/>
          <w:color w:val="222222"/>
        </w:rPr>
        <w:t xml:space="preserve"> - </w:t>
      </w:r>
      <w:r w:rsidR="00662A0B" w:rsidRPr="00662A0B">
        <w:rPr>
          <w:rFonts w:eastAsiaTheme="minorEastAsia" w:cstheme="minorHAnsi"/>
          <w:lang w:eastAsia="cs-CZ"/>
        </w:rPr>
        <w:t xml:space="preserve">Třicet ručně vyrobených dřevěných koulí, třicet osobností a třicet jedinečných příběhů. Tak vznikl v roce 2022 neobvyklý projekt, který měl být poděkováním těm, kteří pomohli </w:t>
      </w:r>
      <w:proofErr w:type="spellStart"/>
      <w:r w:rsidR="00662A0B" w:rsidRPr="00662A0B">
        <w:rPr>
          <w:rFonts w:eastAsiaTheme="minorEastAsia" w:cstheme="minorHAnsi"/>
          <w:lang w:eastAsia="cs-CZ"/>
        </w:rPr>
        <w:t>NOVATOPu</w:t>
      </w:r>
      <w:proofErr w:type="spellEnd"/>
      <w:r w:rsidR="00662A0B" w:rsidRPr="00662A0B">
        <w:rPr>
          <w:rFonts w:eastAsiaTheme="minorEastAsia" w:cstheme="minorHAnsi"/>
          <w:lang w:eastAsia="cs-CZ"/>
        </w:rPr>
        <w:t xml:space="preserve"> vyrůst v respektovanou značku mezinárodního dřevařského oboru. Po třech letech se koule postupně vracejí zpět – jako originální artefakty nesoucí hlubokou symboliku partnerství, které překračuje běžné obchodní hranice.</w:t>
      </w:r>
    </w:p>
    <w:p w14:paraId="7B242DBC" w14:textId="77777777" w:rsidR="00662A0B" w:rsidRPr="00AD33E4" w:rsidRDefault="00662A0B" w:rsidP="00662A0B">
      <w:pPr>
        <w:jc w:val="both"/>
        <w:rPr>
          <w:rFonts w:eastAsiaTheme="minorEastAsia" w:cstheme="minorHAnsi"/>
          <w:lang w:eastAsia="cs-CZ"/>
        </w:rPr>
      </w:pPr>
      <w:r w:rsidRPr="00AD33E4">
        <w:rPr>
          <w:rFonts w:eastAsiaTheme="minorEastAsia" w:cstheme="minorHAnsi"/>
          <w:lang w:eastAsia="cs-CZ"/>
        </w:rPr>
        <w:t xml:space="preserve">Každá z koulí prošla jedinečným tvůrčím procesem. </w:t>
      </w:r>
      <w:r w:rsidRPr="00DE1475">
        <w:rPr>
          <w:rFonts w:eastAsiaTheme="minorEastAsia" w:cstheme="minorHAnsi"/>
          <w:lang w:eastAsia="cs-CZ"/>
        </w:rPr>
        <w:t>Některé získaly minimalistické linie, jiné výrazné barvy, rytiny či osobní symboly. A jsou i takové, které se staly důkazem hravosti a odvahy experimentovat.</w:t>
      </w:r>
      <w:r>
        <w:rPr>
          <w:rFonts w:eastAsiaTheme="minorEastAsia" w:cstheme="minorHAnsi"/>
          <w:lang w:eastAsia="cs-CZ"/>
        </w:rPr>
        <w:t xml:space="preserve"> </w:t>
      </w:r>
      <w:r w:rsidRPr="00AD33E4">
        <w:rPr>
          <w:rFonts w:eastAsiaTheme="minorEastAsia" w:cstheme="minorHAnsi"/>
          <w:lang w:eastAsia="cs-CZ"/>
        </w:rPr>
        <w:t>Z původně hladké dřevěné sféry se stala galerie přístupů, osobních vzkazů i pohledů na dřevo jako materiál s emocí. Projekt, který vznikl jako projev uznání partnerům, se tak přirozeně proměnil v unikátní sbírku</w:t>
      </w:r>
      <w:r>
        <w:rPr>
          <w:rFonts w:eastAsiaTheme="minorEastAsia" w:cstheme="minorHAnsi"/>
          <w:lang w:eastAsia="cs-CZ"/>
        </w:rPr>
        <w:t>, která nabízí</w:t>
      </w:r>
      <w:r w:rsidRPr="00CC3E75">
        <w:rPr>
          <w:rFonts w:eastAsiaTheme="minorEastAsia" w:cstheme="minorHAnsi"/>
          <w:lang w:eastAsia="cs-CZ"/>
        </w:rPr>
        <w:t xml:space="preserve"> pestrý průřez kreativním světem osobností</w:t>
      </w:r>
      <w:r>
        <w:rPr>
          <w:rFonts w:eastAsiaTheme="minorEastAsia" w:cstheme="minorHAnsi"/>
          <w:lang w:eastAsia="cs-CZ"/>
        </w:rPr>
        <w:t xml:space="preserve"> dřevařského oboru</w:t>
      </w:r>
      <w:r w:rsidRPr="00CC3E75">
        <w:rPr>
          <w:rFonts w:eastAsiaTheme="minorEastAsia" w:cstheme="minorHAnsi"/>
          <w:lang w:eastAsia="cs-CZ"/>
        </w:rPr>
        <w:t xml:space="preserve"> v Česku i Evropě</w:t>
      </w:r>
      <w:r>
        <w:rPr>
          <w:rFonts w:eastAsiaTheme="minorEastAsia" w:cstheme="minorHAnsi"/>
          <w:lang w:eastAsia="cs-CZ"/>
        </w:rPr>
        <w:t>.</w:t>
      </w:r>
    </w:p>
    <w:p w14:paraId="35FB8174" w14:textId="77777777" w:rsidR="00662A0B" w:rsidRPr="00AD33E4" w:rsidRDefault="00662A0B" w:rsidP="00662A0B">
      <w:pPr>
        <w:jc w:val="both"/>
        <w:rPr>
          <w:rFonts w:eastAsiaTheme="minorEastAsia" w:cstheme="minorHAnsi"/>
          <w:lang w:eastAsia="cs-CZ"/>
        </w:rPr>
      </w:pPr>
      <w:r w:rsidRPr="00AD33E4">
        <w:rPr>
          <w:rFonts w:eastAsiaTheme="minorEastAsia" w:cstheme="minorHAnsi"/>
          <w:i/>
          <w:iCs/>
          <w:lang w:eastAsia="cs-CZ"/>
        </w:rPr>
        <w:t>„Návrat koulí má pro nás silnou symboliku. Připomíná, že architektura není jen technická disciplína, ale odvaha tvořit ze dřeva nevšední věci. A že dlouhodobé partnerství není fráze, ale základ všeho, co nás posouvá ke skutečně udržitelné budoucnosti,“</w:t>
      </w:r>
      <w:r w:rsidRPr="00AD33E4">
        <w:rPr>
          <w:rFonts w:eastAsiaTheme="minorEastAsia" w:cstheme="minorHAnsi"/>
          <w:lang w:eastAsia="cs-CZ"/>
        </w:rPr>
        <w:t xml:space="preserve"> říká Jiří Oslizlo, CEO společnosti AGROP NOVA</w:t>
      </w:r>
      <w:r>
        <w:rPr>
          <w:rFonts w:eastAsiaTheme="minorEastAsia" w:cstheme="minorHAnsi"/>
          <w:lang w:eastAsia="cs-CZ"/>
        </w:rPr>
        <w:t>, která je výrobcem systému NOVATOP</w:t>
      </w:r>
      <w:r w:rsidRPr="00AD33E4">
        <w:rPr>
          <w:rFonts w:eastAsiaTheme="minorEastAsia" w:cstheme="minorHAnsi"/>
          <w:lang w:eastAsia="cs-CZ"/>
        </w:rPr>
        <w:t>.</w:t>
      </w:r>
    </w:p>
    <w:p w14:paraId="0CA2183C" w14:textId="6DA463F6" w:rsidR="00662A0B" w:rsidRPr="00AD33E4" w:rsidRDefault="00E71630" w:rsidP="00662A0B">
      <w:pPr>
        <w:jc w:val="both"/>
        <w:rPr>
          <w:rFonts w:eastAsiaTheme="minorEastAsia" w:cstheme="minorHAnsi"/>
          <w:b/>
          <w:bCs/>
          <w:lang w:eastAsia="cs-CZ"/>
        </w:rPr>
      </w:pPr>
      <w:r>
        <w:rPr>
          <w:rFonts w:eastAsiaTheme="minorEastAsia" w:cstheme="minorHAnsi"/>
          <w:b/>
          <w:bCs/>
          <w:lang w:eastAsia="cs-CZ"/>
        </w:rPr>
        <w:br/>
      </w:r>
      <w:r w:rsidR="00662A0B" w:rsidRPr="00AD33E4">
        <w:rPr>
          <w:rFonts w:eastAsiaTheme="minorEastAsia" w:cstheme="minorHAnsi"/>
          <w:b/>
          <w:bCs/>
          <w:lang w:eastAsia="cs-CZ"/>
        </w:rPr>
        <w:t>Impuls, který proměnil dřevo v galerii</w:t>
      </w:r>
    </w:p>
    <w:p w14:paraId="41886826" w14:textId="77777777" w:rsidR="00662A0B" w:rsidRPr="00AD33E4" w:rsidRDefault="00662A0B" w:rsidP="00662A0B">
      <w:pPr>
        <w:jc w:val="both"/>
        <w:rPr>
          <w:rFonts w:eastAsiaTheme="minorEastAsia" w:cstheme="minorHAnsi"/>
          <w:lang w:eastAsia="cs-CZ"/>
        </w:rPr>
      </w:pPr>
      <w:r w:rsidRPr="00AD33E4">
        <w:rPr>
          <w:rFonts w:eastAsiaTheme="minorEastAsia" w:cstheme="minorHAnsi"/>
          <w:lang w:eastAsia="cs-CZ"/>
        </w:rPr>
        <w:t>P</w:t>
      </w:r>
      <w:r>
        <w:rPr>
          <w:rFonts w:eastAsiaTheme="minorEastAsia" w:cstheme="minorHAnsi"/>
          <w:lang w:eastAsia="cs-CZ"/>
        </w:rPr>
        <w:t>rojekt</w:t>
      </w:r>
      <w:r w:rsidRPr="00AD33E4">
        <w:rPr>
          <w:rFonts w:eastAsiaTheme="minorEastAsia" w:cstheme="minorHAnsi"/>
          <w:lang w:eastAsia="cs-CZ"/>
        </w:rPr>
        <w:t xml:space="preserve"> začal v roce 2022, kdy firma slavila třicet let od zahájení výroby vícevrstvých desek v Ptení – materiálu, který se stal základem systému NOVATOP používaného architekty a stavebníky po celém světě. Oslava výročí neměla být formální. Od počátku šlo o gesto respektu k lidem, kteří se systémem pracují, a k oboru, který společně posouvají vpřed.</w:t>
      </w:r>
    </w:p>
    <w:p w14:paraId="2910560B" w14:textId="77777777" w:rsidR="00662A0B" w:rsidRDefault="00662A0B" w:rsidP="00662A0B">
      <w:pPr>
        <w:jc w:val="both"/>
        <w:rPr>
          <w:rFonts w:eastAsiaTheme="minorEastAsia" w:cstheme="minorHAnsi"/>
          <w:lang w:eastAsia="cs-CZ"/>
        </w:rPr>
      </w:pPr>
      <w:r w:rsidRPr="00AD33E4">
        <w:rPr>
          <w:rFonts w:eastAsiaTheme="minorEastAsia" w:cstheme="minorHAnsi"/>
          <w:lang w:eastAsia="cs-CZ"/>
        </w:rPr>
        <w:t>Vznikla limitovaná edice třiceti dřevěných koulí o průměru třicet centimetrů, vytvořených tak, aby vynikla struktura křížem lepeného dřeva – podstata všech výrobků NOVATOP. Koule byly poprvé vystaveny na veletrhu v Praze, kde svou jednoduchostí a čistotou přitahovaly pozornost</w:t>
      </w:r>
      <w:r>
        <w:rPr>
          <w:rFonts w:eastAsiaTheme="minorEastAsia" w:cstheme="minorHAnsi"/>
          <w:lang w:eastAsia="cs-CZ"/>
        </w:rPr>
        <w:t xml:space="preserve"> laické i odborné veřejnosti</w:t>
      </w:r>
      <w:r w:rsidRPr="00AD33E4">
        <w:rPr>
          <w:rFonts w:eastAsiaTheme="minorEastAsia" w:cstheme="minorHAnsi"/>
          <w:lang w:eastAsia="cs-CZ"/>
        </w:rPr>
        <w:t xml:space="preserve">. Krátce poté se „rozkutálely“ k vybraným osobnostem, </w:t>
      </w:r>
      <w:r w:rsidRPr="00FF24E9">
        <w:rPr>
          <w:rFonts w:eastAsiaTheme="minorEastAsia" w:cstheme="minorHAnsi"/>
          <w:lang w:eastAsia="cs-CZ"/>
        </w:rPr>
        <w:t xml:space="preserve">které byly vyzvány vytvořit na jejich povrchu vlastní autorské dílo – </w:t>
      </w:r>
      <w:r>
        <w:rPr>
          <w:rFonts w:eastAsiaTheme="minorEastAsia" w:cstheme="minorHAnsi"/>
          <w:lang w:eastAsia="cs-CZ"/>
        </w:rPr>
        <w:t xml:space="preserve">mohli </w:t>
      </w:r>
      <w:r w:rsidRPr="00FF24E9">
        <w:rPr>
          <w:rFonts w:eastAsiaTheme="minorEastAsia" w:cstheme="minorHAnsi"/>
          <w:lang w:eastAsia="cs-CZ"/>
        </w:rPr>
        <w:t xml:space="preserve">malovat, psát, vyřezávat, </w:t>
      </w:r>
      <w:r>
        <w:rPr>
          <w:rFonts w:eastAsiaTheme="minorEastAsia" w:cstheme="minorHAnsi"/>
          <w:lang w:eastAsia="cs-CZ"/>
        </w:rPr>
        <w:t>tvořit.</w:t>
      </w:r>
    </w:p>
    <w:p w14:paraId="0B4F46EE" w14:textId="56D764C1" w:rsidR="00662A0B" w:rsidRPr="00662A0B" w:rsidRDefault="00662A0B" w:rsidP="00662A0B">
      <w:pPr>
        <w:jc w:val="both"/>
        <w:rPr>
          <w:rFonts w:eastAsiaTheme="minorEastAsia" w:cstheme="minorHAnsi"/>
          <w:lang w:eastAsia="cs-CZ"/>
        </w:rPr>
      </w:pPr>
      <w:r w:rsidRPr="001F19E2">
        <w:rPr>
          <w:rFonts w:eastAsiaTheme="minorEastAsia" w:cstheme="minorHAnsi"/>
          <w:i/>
          <w:iCs/>
          <w:lang w:eastAsia="cs-CZ"/>
        </w:rPr>
        <w:t xml:space="preserve">„Dřevěná koule je pro architekta zvláštní objekt – nemá hrany, které bychom rýsovali, ani roviny, které bychom konstruovali. Je to čistá esence materiálu, která vás nutí přemýšlet jinak. Když na ní začnete tvořit, pochopíte, že práce se dřevem není jen technika, ale dialog s živým materiálem,“ </w:t>
      </w:r>
      <w:r>
        <w:rPr>
          <w:rFonts w:eastAsiaTheme="minorEastAsia" w:cstheme="minorHAnsi"/>
          <w:lang w:eastAsia="cs-CZ"/>
        </w:rPr>
        <w:t xml:space="preserve">zdůrazňuje </w:t>
      </w:r>
      <w:r w:rsidRPr="00D20AF0">
        <w:rPr>
          <w:rFonts w:eastAsiaTheme="minorEastAsia" w:cstheme="minorHAnsi"/>
          <w:lang w:eastAsia="cs-CZ"/>
        </w:rPr>
        <w:t xml:space="preserve">francouzský architekt Nicola </w:t>
      </w:r>
      <w:proofErr w:type="spellStart"/>
      <w:r w:rsidRPr="00D20AF0">
        <w:rPr>
          <w:rFonts w:eastAsiaTheme="minorEastAsia" w:cstheme="minorHAnsi"/>
          <w:lang w:eastAsia="cs-CZ"/>
        </w:rPr>
        <w:t>Spinetto</w:t>
      </w:r>
      <w:proofErr w:type="spellEnd"/>
      <w:r w:rsidRPr="00D20AF0">
        <w:rPr>
          <w:rFonts w:eastAsiaTheme="minorEastAsia" w:cstheme="minorHAnsi"/>
          <w:lang w:eastAsia="cs-CZ"/>
        </w:rPr>
        <w:t>.</w:t>
      </w:r>
      <w:r w:rsidRPr="005A4F7A">
        <w:rPr>
          <w:rFonts w:eastAsiaTheme="minorEastAsia" w:cstheme="minorHAnsi"/>
          <w:i/>
          <w:iCs/>
          <w:lang w:eastAsia="cs-CZ"/>
        </w:rPr>
        <w:t xml:space="preserve"> </w:t>
      </w:r>
      <w:r w:rsidRPr="00DA3831">
        <w:rPr>
          <w:rFonts w:eastAsiaTheme="minorEastAsia" w:cstheme="minorHAnsi"/>
          <w:lang w:eastAsia="cs-CZ"/>
        </w:rPr>
        <w:t>Myšlenku dialogu s materiálem rozvíjí ve svém vzkazu k autorské kouli i architekt Pavel Horák:</w:t>
      </w:r>
      <w:r>
        <w:rPr>
          <w:rFonts w:eastAsiaTheme="minorEastAsia" w:cstheme="minorHAnsi"/>
          <w:i/>
          <w:iCs/>
          <w:lang w:eastAsia="cs-CZ"/>
        </w:rPr>
        <w:t xml:space="preserve"> „Odhaluji do hloubky, co jsme mohli na cestě k dokonalosti přehlédnout </w:t>
      </w:r>
      <w:r w:rsidRPr="009F1FED">
        <w:rPr>
          <w:rFonts w:eastAsiaTheme="minorEastAsia" w:cstheme="minorHAnsi"/>
          <w:i/>
          <w:iCs/>
          <w:lang w:eastAsia="cs-CZ"/>
        </w:rPr>
        <w:t xml:space="preserve">– </w:t>
      </w:r>
      <w:r>
        <w:rPr>
          <w:rFonts w:eastAsiaTheme="minorEastAsia" w:cstheme="minorHAnsi"/>
          <w:i/>
          <w:iCs/>
          <w:lang w:eastAsia="cs-CZ"/>
        </w:rPr>
        <w:t xml:space="preserve">a dozajista i přehlédli. Technologie sama nemůže být filozofií. Byla by pak jako člověk bez duše.“ </w:t>
      </w:r>
    </w:p>
    <w:p w14:paraId="7B60CC62" w14:textId="569BD58B" w:rsidR="00662A0B" w:rsidRPr="00AD33E4" w:rsidRDefault="00E71630" w:rsidP="00662A0B">
      <w:pPr>
        <w:jc w:val="both"/>
        <w:rPr>
          <w:rFonts w:eastAsiaTheme="minorEastAsia" w:cstheme="minorHAnsi"/>
          <w:b/>
          <w:bCs/>
          <w:lang w:eastAsia="cs-CZ"/>
        </w:rPr>
      </w:pPr>
      <w:r>
        <w:rPr>
          <w:rFonts w:eastAsiaTheme="minorEastAsia" w:cstheme="minorHAnsi"/>
          <w:b/>
          <w:bCs/>
          <w:lang w:eastAsia="cs-CZ"/>
        </w:rPr>
        <w:br/>
      </w:r>
      <w:r w:rsidR="00662A0B" w:rsidRPr="00AD33E4">
        <w:rPr>
          <w:rFonts w:eastAsiaTheme="minorEastAsia" w:cstheme="minorHAnsi"/>
          <w:b/>
          <w:bCs/>
          <w:lang w:eastAsia="cs-CZ"/>
        </w:rPr>
        <w:t>Koule jako nositelky příběhů</w:t>
      </w:r>
    </w:p>
    <w:p w14:paraId="4B8DC715" w14:textId="77777777" w:rsidR="00662A0B" w:rsidRPr="00AD33E4" w:rsidRDefault="00662A0B" w:rsidP="00662A0B">
      <w:pPr>
        <w:jc w:val="both"/>
        <w:rPr>
          <w:rFonts w:eastAsiaTheme="minorEastAsia" w:cstheme="minorHAnsi"/>
          <w:lang w:eastAsia="cs-CZ"/>
        </w:rPr>
      </w:pPr>
      <w:r w:rsidRPr="00AD33E4">
        <w:rPr>
          <w:rFonts w:eastAsiaTheme="minorEastAsia" w:cstheme="minorHAnsi"/>
          <w:lang w:eastAsia="cs-CZ"/>
        </w:rPr>
        <w:t>Koule se postupně vracejí zpět – nikoli jako obyčejné objekty, ale jako nositelky příběhů</w:t>
      </w:r>
      <w:r>
        <w:rPr>
          <w:rFonts w:eastAsiaTheme="minorEastAsia" w:cstheme="minorHAnsi"/>
          <w:lang w:eastAsia="cs-CZ"/>
        </w:rPr>
        <w:t xml:space="preserve">. </w:t>
      </w:r>
      <w:r w:rsidRPr="00AD33E4">
        <w:rPr>
          <w:rFonts w:eastAsiaTheme="minorEastAsia" w:cstheme="minorHAnsi"/>
          <w:lang w:eastAsia="cs-CZ"/>
        </w:rPr>
        <w:t xml:space="preserve"> Každá z nich odráží přístup svého autora, jeho vztah k</w:t>
      </w:r>
      <w:r>
        <w:rPr>
          <w:rFonts w:eastAsiaTheme="minorEastAsia" w:cstheme="minorHAnsi"/>
          <w:lang w:eastAsia="cs-CZ"/>
        </w:rPr>
        <w:t>e</w:t>
      </w:r>
      <w:r w:rsidRPr="00AD33E4">
        <w:rPr>
          <w:rFonts w:eastAsiaTheme="minorEastAsia" w:cstheme="minorHAnsi"/>
          <w:lang w:eastAsia="cs-CZ"/>
        </w:rPr>
        <w:t xml:space="preserve"> dřevu i k samotné spolupráci.</w:t>
      </w:r>
      <w:r>
        <w:rPr>
          <w:rFonts w:eastAsiaTheme="minorEastAsia" w:cstheme="minorHAnsi"/>
          <w:lang w:eastAsia="cs-CZ"/>
        </w:rPr>
        <w:t xml:space="preserve"> </w:t>
      </w:r>
    </w:p>
    <w:p w14:paraId="191B57A8" w14:textId="77777777" w:rsidR="00662A0B" w:rsidRPr="00AD33E4" w:rsidRDefault="00662A0B" w:rsidP="00662A0B">
      <w:pPr>
        <w:jc w:val="both"/>
        <w:rPr>
          <w:rFonts w:eastAsiaTheme="minorEastAsia" w:cstheme="minorHAnsi"/>
          <w:lang w:eastAsia="cs-CZ"/>
        </w:rPr>
      </w:pPr>
      <w:r w:rsidRPr="00AD33E4">
        <w:rPr>
          <w:rFonts w:eastAsiaTheme="minorEastAsia" w:cstheme="minorHAnsi"/>
          <w:i/>
          <w:iCs/>
          <w:lang w:eastAsia="cs-CZ"/>
        </w:rPr>
        <w:t xml:space="preserve">„Vztahy jsou to, co dělá náš obor výjimečným. Stejně jako dřevo je i naše spolupráce živá a autentická. </w:t>
      </w:r>
      <w:r w:rsidRPr="009F1FED">
        <w:rPr>
          <w:rFonts w:eastAsiaTheme="minorEastAsia" w:cstheme="minorHAnsi"/>
          <w:i/>
          <w:iCs/>
          <w:lang w:eastAsia="cs-CZ"/>
        </w:rPr>
        <w:t xml:space="preserve">To nejcennější, co mohu předat další generaci, nejsou stroje ani výrobní haly, ale obchodní partneři, s </w:t>
      </w:r>
      <w:r w:rsidRPr="009F1FED">
        <w:rPr>
          <w:rFonts w:eastAsiaTheme="minorEastAsia" w:cstheme="minorHAnsi"/>
          <w:i/>
          <w:iCs/>
          <w:lang w:eastAsia="cs-CZ"/>
        </w:rPr>
        <w:lastRenderedPageBreak/>
        <w:t>nimiž nás často spojuje víc než samotný byznys – skutečné, dlouhodobé přátelství</w:t>
      </w:r>
      <w:r>
        <w:rPr>
          <w:rFonts w:eastAsiaTheme="minorEastAsia" w:cstheme="minorHAnsi"/>
          <w:i/>
          <w:iCs/>
          <w:lang w:eastAsia="cs-CZ"/>
        </w:rPr>
        <w:t xml:space="preserve">,“ </w:t>
      </w:r>
      <w:r w:rsidRPr="00AD33E4">
        <w:rPr>
          <w:rFonts w:eastAsiaTheme="minorEastAsia" w:cstheme="minorHAnsi"/>
          <w:lang w:eastAsia="cs-CZ"/>
        </w:rPr>
        <w:t xml:space="preserve">uzavírá Jiří Oslizlo, který </w:t>
      </w:r>
      <w:r>
        <w:rPr>
          <w:rFonts w:eastAsiaTheme="minorEastAsia" w:cstheme="minorHAnsi"/>
          <w:lang w:eastAsia="cs-CZ"/>
        </w:rPr>
        <w:t xml:space="preserve">dnes </w:t>
      </w:r>
      <w:r w:rsidRPr="00AD33E4">
        <w:rPr>
          <w:rFonts w:eastAsiaTheme="minorEastAsia" w:cstheme="minorHAnsi"/>
          <w:lang w:eastAsia="cs-CZ"/>
        </w:rPr>
        <w:t xml:space="preserve">vede </w:t>
      </w:r>
      <w:r>
        <w:rPr>
          <w:rFonts w:eastAsiaTheme="minorEastAsia" w:cstheme="minorHAnsi"/>
          <w:lang w:eastAsia="cs-CZ"/>
        </w:rPr>
        <w:t xml:space="preserve">českou </w:t>
      </w:r>
      <w:r w:rsidRPr="00AD33E4">
        <w:rPr>
          <w:rFonts w:eastAsiaTheme="minorEastAsia" w:cstheme="minorHAnsi"/>
          <w:lang w:eastAsia="cs-CZ"/>
        </w:rPr>
        <w:t>rodinnou firmu společně se svými dvěma syny.</w:t>
      </w:r>
    </w:p>
    <w:p w14:paraId="6A2D69D9" w14:textId="20413228" w:rsidR="00662A0B" w:rsidRDefault="00662A0B" w:rsidP="00662A0B">
      <w:pPr>
        <w:jc w:val="both"/>
        <w:rPr>
          <w:rFonts w:eastAsiaTheme="minorEastAsia" w:cstheme="minorHAnsi"/>
          <w:lang w:eastAsia="cs-CZ"/>
        </w:rPr>
      </w:pPr>
      <w:r w:rsidRPr="00C05BCD">
        <w:rPr>
          <w:rFonts w:eastAsiaTheme="minorEastAsia" w:cstheme="minorHAnsi"/>
          <w:lang w:eastAsia="cs-CZ"/>
        </w:rPr>
        <w:t xml:space="preserve">V galerii jsou zastoupena autorská díla významných osobností dřevařského oboru, mezi něž patří Hermann </w:t>
      </w:r>
      <w:proofErr w:type="spellStart"/>
      <w:r w:rsidRPr="00C05BCD">
        <w:rPr>
          <w:rFonts w:eastAsiaTheme="minorEastAsia" w:cstheme="minorHAnsi"/>
          <w:lang w:eastAsia="cs-CZ"/>
        </w:rPr>
        <w:t>Blumer</w:t>
      </w:r>
      <w:proofErr w:type="spellEnd"/>
      <w:r w:rsidRPr="00C05BCD">
        <w:rPr>
          <w:rFonts w:eastAsiaTheme="minorEastAsia" w:cstheme="minorHAnsi"/>
          <w:lang w:eastAsia="cs-CZ"/>
        </w:rPr>
        <w:t xml:space="preserve">, Katharina </w:t>
      </w:r>
      <w:proofErr w:type="spellStart"/>
      <w:r w:rsidRPr="00C05BCD">
        <w:rPr>
          <w:rFonts w:eastAsiaTheme="minorEastAsia" w:cstheme="minorHAnsi"/>
          <w:lang w:eastAsia="cs-CZ"/>
        </w:rPr>
        <w:t>Lehmann</w:t>
      </w:r>
      <w:proofErr w:type="spellEnd"/>
      <w:r w:rsidRPr="00C05BCD">
        <w:rPr>
          <w:rFonts w:eastAsiaTheme="minorEastAsia" w:cstheme="minorHAnsi"/>
          <w:lang w:eastAsia="cs-CZ"/>
        </w:rPr>
        <w:t xml:space="preserve"> a Franz </w:t>
      </w:r>
      <w:proofErr w:type="spellStart"/>
      <w:r w:rsidRPr="00C05BCD">
        <w:rPr>
          <w:rFonts w:eastAsiaTheme="minorEastAsia" w:cstheme="minorHAnsi"/>
          <w:lang w:eastAsia="cs-CZ"/>
        </w:rPr>
        <w:t>Tschümperlin</w:t>
      </w:r>
      <w:proofErr w:type="spellEnd"/>
      <w:r w:rsidRPr="00C05BCD">
        <w:rPr>
          <w:rFonts w:eastAsiaTheme="minorEastAsia" w:cstheme="minorHAnsi"/>
          <w:lang w:eastAsia="cs-CZ"/>
        </w:rPr>
        <w:t xml:space="preserve">, stejně jako dlouholetí domácí i zahraniční obchodní partneři – </w:t>
      </w:r>
      <w:proofErr w:type="spellStart"/>
      <w:r w:rsidRPr="00C05BCD">
        <w:rPr>
          <w:rFonts w:eastAsiaTheme="minorEastAsia" w:cstheme="minorHAnsi"/>
          <w:lang w:eastAsia="cs-CZ"/>
        </w:rPr>
        <w:t>Kuratle</w:t>
      </w:r>
      <w:proofErr w:type="spellEnd"/>
      <w:r w:rsidRPr="00C05BCD">
        <w:rPr>
          <w:rFonts w:eastAsiaTheme="minorEastAsia" w:cstheme="minorHAnsi"/>
          <w:lang w:eastAsia="cs-CZ"/>
        </w:rPr>
        <w:t xml:space="preserve"> Group, J. u. A. </w:t>
      </w:r>
      <w:proofErr w:type="spellStart"/>
      <w:r w:rsidRPr="00C05BCD">
        <w:rPr>
          <w:rFonts w:eastAsiaTheme="minorEastAsia" w:cstheme="minorHAnsi"/>
          <w:lang w:eastAsia="cs-CZ"/>
        </w:rPr>
        <w:t>Frischeis</w:t>
      </w:r>
      <w:proofErr w:type="spellEnd"/>
      <w:r w:rsidRPr="00C05BCD">
        <w:rPr>
          <w:rFonts w:eastAsiaTheme="minorEastAsia" w:cstheme="minorHAnsi"/>
          <w:lang w:eastAsia="cs-CZ"/>
        </w:rPr>
        <w:t xml:space="preserve">, Carl Götz, A2 </w:t>
      </w:r>
      <w:proofErr w:type="spellStart"/>
      <w:r w:rsidRPr="00C05BCD">
        <w:rPr>
          <w:rFonts w:eastAsiaTheme="minorEastAsia" w:cstheme="minorHAnsi"/>
          <w:lang w:eastAsia="cs-CZ"/>
        </w:rPr>
        <w:t>Timber</w:t>
      </w:r>
      <w:proofErr w:type="spellEnd"/>
      <w:r w:rsidRPr="00C05BCD">
        <w:rPr>
          <w:rFonts w:eastAsiaTheme="minorEastAsia" w:cstheme="minorHAnsi"/>
          <w:lang w:eastAsia="cs-CZ"/>
        </w:rPr>
        <w:t xml:space="preserve">, 3AE, Dřevostavby MC, </w:t>
      </w:r>
      <w:proofErr w:type="spellStart"/>
      <w:r w:rsidRPr="00C05BCD">
        <w:rPr>
          <w:rFonts w:eastAsiaTheme="minorEastAsia" w:cstheme="minorHAnsi"/>
          <w:lang w:eastAsia="cs-CZ"/>
        </w:rPr>
        <w:t>Domesi</w:t>
      </w:r>
      <w:proofErr w:type="spellEnd"/>
      <w:r w:rsidRPr="00C05BCD">
        <w:rPr>
          <w:rFonts w:eastAsiaTheme="minorEastAsia" w:cstheme="minorHAnsi"/>
          <w:lang w:eastAsia="cs-CZ"/>
        </w:rPr>
        <w:t xml:space="preserve"> či </w:t>
      </w:r>
      <w:proofErr w:type="spellStart"/>
      <w:r w:rsidRPr="00C05BCD">
        <w:rPr>
          <w:rFonts w:eastAsiaTheme="minorEastAsia" w:cstheme="minorHAnsi"/>
          <w:lang w:eastAsia="cs-CZ"/>
        </w:rPr>
        <w:t>Taros</w:t>
      </w:r>
      <w:proofErr w:type="spellEnd"/>
      <w:r w:rsidRPr="00C05BCD">
        <w:rPr>
          <w:rFonts w:eastAsiaTheme="minorEastAsia" w:cstheme="minorHAnsi"/>
          <w:lang w:eastAsia="cs-CZ"/>
        </w:rPr>
        <w:t xml:space="preserve"> Nova. Součástí </w:t>
      </w:r>
      <w:r>
        <w:rPr>
          <w:rFonts w:eastAsiaTheme="minorEastAsia" w:cstheme="minorHAnsi"/>
          <w:lang w:eastAsia="cs-CZ"/>
        </w:rPr>
        <w:t>sbírky</w:t>
      </w:r>
      <w:r w:rsidRPr="00C05BCD">
        <w:rPr>
          <w:rFonts w:eastAsiaTheme="minorEastAsia" w:cstheme="minorHAnsi"/>
          <w:lang w:eastAsia="cs-CZ"/>
        </w:rPr>
        <w:t xml:space="preserve"> jsou rovněž díla renomovaných architektů a architektonických studií, jako jsou Helen &amp; Hard, </w:t>
      </w:r>
      <w:proofErr w:type="spellStart"/>
      <w:r w:rsidRPr="0050026D">
        <w:rPr>
          <w:rFonts w:eastAsiaTheme="minorEastAsia" w:cstheme="minorHAnsi"/>
          <w:lang w:eastAsia="cs-CZ"/>
        </w:rPr>
        <w:t>Snorre</w:t>
      </w:r>
      <w:proofErr w:type="spellEnd"/>
      <w:r w:rsidRPr="0050026D">
        <w:rPr>
          <w:rFonts w:eastAsiaTheme="minorEastAsia" w:cstheme="minorHAnsi"/>
          <w:lang w:eastAsia="cs-CZ"/>
        </w:rPr>
        <w:t xml:space="preserve"> </w:t>
      </w:r>
      <w:proofErr w:type="spellStart"/>
      <w:r w:rsidRPr="0050026D">
        <w:rPr>
          <w:rFonts w:eastAsiaTheme="minorEastAsia" w:cstheme="minorHAnsi"/>
          <w:lang w:eastAsia="cs-CZ"/>
        </w:rPr>
        <w:t>Stinessen</w:t>
      </w:r>
      <w:proofErr w:type="spellEnd"/>
      <w:r w:rsidRPr="0050026D">
        <w:rPr>
          <w:rFonts w:eastAsiaTheme="minorEastAsia" w:cstheme="minorHAnsi"/>
          <w:lang w:eastAsia="cs-CZ"/>
        </w:rPr>
        <w:t xml:space="preserve"> </w:t>
      </w:r>
      <w:proofErr w:type="spellStart"/>
      <w:r w:rsidRPr="0050026D">
        <w:rPr>
          <w:rFonts w:eastAsiaTheme="minorEastAsia" w:cstheme="minorHAnsi"/>
          <w:lang w:eastAsia="cs-CZ"/>
        </w:rPr>
        <w:t>Architecture</w:t>
      </w:r>
      <w:proofErr w:type="spellEnd"/>
      <w:r>
        <w:rPr>
          <w:rFonts w:eastAsiaTheme="minorEastAsia" w:cstheme="minorHAnsi"/>
          <w:lang w:eastAsia="cs-CZ"/>
        </w:rPr>
        <w:t xml:space="preserve">, </w:t>
      </w:r>
      <w:r w:rsidRPr="00C05BCD">
        <w:rPr>
          <w:rFonts w:eastAsiaTheme="minorEastAsia" w:cstheme="minorHAnsi"/>
          <w:lang w:eastAsia="cs-CZ"/>
        </w:rPr>
        <w:t xml:space="preserve">Studio Perspektiv, Marek Pavlas, Pascal </w:t>
      </w:r>
      <w:proofErr w:type="spellStart"/>
      <w:r w:rsidRPr="00C05BCD">
        <w:rPr>
          <w:rFonts w:eastAsiaTheme="minorEastAsia" w:cstheme="minorHAnsi"/>
          <w:lang w:eastAsia="cs-CZ"/>
        </w:rPr>
        <w:t>Flammer</w:t>
      </w:r>
      <w:proofErr w:type="spellEnd"/>
      <w:r w:rsidRPr="00C05BCD">
        <w:rPr>
          <w:rFonts w:eastAsiaTheme="minorEastAsia" w:cstheme="minorHAnsi"/>
          <w:lang w:eastAsia="cs-CZ"/>
        </w:rPr>
        <w:t xml:space="preserve">, Nicola </w:t>
      </w:r>
      <w:proofErr w:type="spellStart"/>
      <w:r w:rsidRPr="00C05BCD">
        <w:rPr>
          <w:rFonts w:eastAsiaTheme="minorEastAsia" w:cstheme="minorHAnsi"/>
          <w:lang w:eastAsia="cs-CZ"/>
        </w:rPr>
        <w:t>Spinetto</w:t>
      </w:r>
      <w:proofErr w:type="spellEnd"/>
      <w:r w:rsidRPr="00C05BCD">
        <w:rPr>
          <w:rFonts w:eastAsiaTheme="minorEastAsia" w:cstheme="minorHAnsi"/>
          <w:lang w:eastAsia="cs-CZ"/>
        </w:rPr>
        <w:t xml:space="preserve"> </w:t>
      </w:r>
      <w:proofErr w:type="spellStart"/>
      <w:r w:rsidRPr="00C05BCD">
        <w:rPr>
          <w:rFonts w:eastAsiaTheme="minorEastAsia" w:cstheme="minorHAnsi"/>
          <w:lang w:eastAsia="cs-CZ"/>
        </w:rPr>
        <w:t>Architectes</w:t>
      </w:r>
      <w:proofErr w:type="spellEnd"/>
      <w:r w:rsidRPr="00C05BCD">
        <w:rPr>
          <w:rFonts w:eastAsiaTheme="minorEastAsia" w:cstheme="minorHAnsi"/>
          <w:lang w:eastAsia="cs-CZ"/>
        </w:rPr>
        <w:t xml:space="preserve">, Atelier </w:t>
      </w:r>
      <w:proofErr w:type="spellStart"/>
      <w:r w:rsidRPr="00C05BCD">
        <w:rPr>
          <w:rFonts w:eastAsiaTheme="minorEastAsia" w:cstheme="minorHAnsi"/>
          <w:lang w:eastAsia="cs-CZ"/>
        </w:rPr>
        <w:t>Ordinaire</w:t>
      </w:r>
      <w:proofErr w:type="spellEnd"/>
      <w:r w:rsidRPr="00C05BCD">
        <w:rPr>
          <w:rFonts w:eastAsiaTheme="minorEastAsia" w:cstheme="minorHAnsi"/>
          <w:lang w:eastAsia="cs-CZ"/>
        </w:rPr>
        <w:t xml:space="preserve"> a řada dalších.</w:t>
      </w:r>
    </w:p>
    <w:p w14:paraId="6B4293A1" w14:textId="335C1508" w:rsidR="00662A0B" w:rsidRPr="00AD33E4" w:rsidRDefault="00E71630" w:rsidP="00662A0B">
      <w:pPr>
        <w:jc w:val="both"/>
        <w:rPr>
          <w:rFonts w:eastAsiaTheme="minorEastAsia" w:cstheme="minorHAnsi"/>
          <w:b/>
          <w:bCs/>
          <w:lang w:eastAsia="cs-CZ"/>
        </w:rPr>
      </w:pPr>
      <w:r>
        <w:rPr>
          <w:rFonts w:eastAsiaTheme="minorEastAsia" w:cstheme="minorHAnsi"/>
          <w:b/>
          <w:bCs/>
          <w:lang w:eastAsia="cs-CZ"/>
        </w:rPr>
        <w:br/>
      </w:r>
      <w:r w:rsidR="00662A0B" w:rsidRPr="00AD33E4">
        <w:rPr>
          <w:rFonts w:eastAsiaTheme="minorEastAsia" w:cstheme="minorHAnsi"/>
          <w:b/>
          <w:bCs/>
          <w:lang w:eastAsia="cs-CZ"/>
        </w:rPr>
        <w:t>Co bude dál? Pět koulí každých pět let</w:t>
      </w:r>
    </w:p>
    <w:p w14:paraId="7426739B" w14:textId="77777777" w:rsidR="00662A0B" w:rsidRPr="00AD33E4" w:rsidRDefault="00662A0B" w:rsidP="00662A0B">
      <w:pPr>
        <w:jc w:val="both"/>
        <w:rPr>
          <w:rFonts w:eastAsiaTheme="minorEastAsia" w:cstheme="minorHAnsi"/>
          <w:lang w:eastAsia="cs-CZ"/>
        </w:rPr>
      </w:pPr>
      <w:r w:rsidRPr="00AD33E4">
        <w:rPr>
          <w:rFonts w:eastAsiaTheme="minorEastAsia" w:cstheme="minorHAnsi"/>
          <w:lang w:eastAsia="cs-CZ"/>
        </w:rPr>
        <w:t>Projekt návratu koulí se uzavírá, ale jeho idea žije dál. NOVATOP plánuje každých pět let vytvořit a vyslat do světa dalších pět koulí – jako připomínku hodnot, na nichž stojí dřevařský obor: úcty k materiálu, řemeslu, spolupráci a partnerství.</w:t>
      </w:r>
    </w:p>
    <w:p w14:paraId="022E05B6" w14:textId="77777777" w:rsidR="00662A0B" w:rsidRDefault="00662A0B" w:rsidP="00662A0B">
      <w:pPr>
        <w:jc w:val="both"/>
        <w:rPr>
          <w:rFonts w:eastAsiaTheme="minorEastAsia" w:cstheme="minorHAnsi"/>
          <w:lang w:eastAsia="cs-CZ"/>
        </w:rPr>
      </w:pPr>
    </w:p>
    <w:p w14:paraId="52387D7B" w14:textId="77777777" w:rsidR="00662A0B" w:rsidRPr="0095294D" w:rsidRDefault="00662A0B" w:rsidP="00662A0B">
      <w:pPr>
        <w:jc w:val="both"/>
      </w:pPr>
      <w:r w:rsidRPr="0095294D">
        <w:rPr>
          <w:b/>
          <w:bCs/>
        </w:rPr>
        <w:t>AGROP NOVA a.s.</w:t>
      </w:r>
      <w:r w:rsidRPr="0095294D">
        <w:t xml:space="preserve"> je česká výrobní společnost, specializující se na produkci třívrstvých desek a komplexního stavebního systému pod značkou NOVATOP</w:t>
      </w:r>
      <w:r>
        <w:t xml:space="preserve">. </w:t>
      </w:r>
      <w:r w:rsidRPr="0095294D">
        <w:t>Historie výroby třívrstvých desek v Ptení sahá až do roku 1992 a tento produkt stále tvoří základní pilíř produkce. Strategie společnosti se zaměřuje na vysokou kvalitu, která se dlouhodobě osvědčuje jako klíčový argument v obchodních vztazích, čímž AGROP NOVA zaujímá pozici respektovaného partnera nejen v Česku, ale i na globálním trhu.</w:t>
      </w:r>
    </w:p>
    <w:p w14:paraId="5C32A768" w14:textId="77777777" w:rsidR="00662A0B" w:rsidRPr="0095294D" w:rsidRDefault="00662A0B" w:rsidP="00662A0B">
      <w:pPr>
        <w:jc w:val="both"/>
      </w:pPr>
      <w:r w:rsidRPr="0095294D">
        <w:t xml:space="preserve">Roční tržby firmy dosahují přibližně tří čtvrtin miliardy korun. Mezi klíčové exportní destinace patří vyspělé trhy, jako jsou Švýcarsko, Rakousko, Německo, Itálie, Francie, Norsko, USA, Kanada a Japonsko. </w:t>
      </w:r>
      <w:r>
        <w:t xml:space="preserve">Významná část produkce zůstává v Česku. </w:t>
      </w:r>
      <w:r w:rsidRPr="0095294D">
        <w:t xml:space="preserve">Ve výrobním závodě v Ptení aktuálně pracuje více než 230 zaměstnanců, kteří přispívají k udržení vysokého standardu společnosti a jejímu dalšímu rozvoji. </w:t>
      </w:r>
    </w:p>
    <w:p w14:paraId="1E4D24D0" w14:textId="77777777" w:rsidR="00662A0B" w:rsidRPr="0095294D" w:rsidRDefault="00662A0B" w:rsidP="00662A0B">
      <w:pPr>
        <w:jc w:val="both"/>
      </w:pPr>
      <w:r w:rsidRPr="0095294D">
        <w:t>Za úspěchem tohoto silného rodinného podniku dnes stojí tři muži – otec a jeho dva synové, Jiří (CEO)</w:t>
      </w:r>
      <w:r>
        <w:t>,</w:t>
      </w:r>
      <w:r w:rsidRPr="0095294D">
        <w:t xml:space="preserve"> Jiří ml. (COO) a Radek </w:t>
      </w:r>
      <w:proofErr w:type="spellStart"/>
      <w:r w:rsidRPr="0095294D">
        <w:t>Oslizlovi</w:t>
      </w:r>
      <w:proofErr w:type="spellEnd"/>
      <w:r w:rsidRPr="0095294D">
        <w:t xml:space="preserve"> (CTO). Více na </w:t>
      </w:r>
      <w:hyperlink r:id="rId6" w:history="1">
        <w:r w:rsidRPr="0095294D">
          <w:t>www.novatop-system.cz</w:t>
        </w:r>
      </w:hyperlink>
      <w:r w:rsidRPr="0095294D">
        <w:t xml:space="preserve">   </w:t>
      </w:r>
    </w:p>
    <w:p w14:paraId="7851232C" w14:textId="77777777" w:rsidR="005329A1" w:rsidRDefault="005329A1" w:rsidP="005329A1">
      <w:pPr>
        <w:rPr>
          <w:b/>
          <w:bCs/>
        </w:rPr>
      </w:pPr>
    </w:p>
    <w:p w14:paraId="5BBF497E" w14:textId="77777777" w:rsidR="005329A1" w:rsidRDefault="005329A1" w:rsidP="005329A1">
      <w:pPr>
        <w:rPr>
          <w:b/>
          <w:bCs/>
        </w:rPr>
      </w:pPr>
      <w:r>
        <w:rPr>
          <w:b/>
          <w:bCs/>
        </w:rPr>
        <w:t>Kontakt pro média:</w:t>
      </w:r>
    </w:p>
    <w:p w14:paraId="0EF5E205" w14:textId="34BE3782" w:rsidR="005329A1" w:rsidRPr="001B3C1C" w:rsidRDefault="005329A1" w:rsidP="005329A1">
      <w:r>
        <w:rPr>
          <w:b/>
          <w:bCs/>
        </w:rPr>
        <w:t xml:space="preserve">Lucia van </w:t>
      </w:r>
      <w:proofErr w:type="spellStart"/>
      <w:r>
        <w:rPr>
          <w:b/>
          <w:bCs/>
        </w:rPr>
        <w:t>Middendorp</w:t>
      </w:r>
      <w:proofErr w:type="spellEnd"/>
      <w:r w:rsidR="00662A0B">
        <w:br/>
      </w:r>
      <w:r w:rsidRPr="001B3C1C">
        <w:t>731 552</w:t>
      </w:r>
      <w:r w:rsidR="00662A0B">
        <w:t> </w:t>
      </w:r>
      <w:r w:rsidRPr="001B3C1C">
        <w:t>116</w:t>
      </w:r>
      <w:r w:rsidR="00662A0B">
        <w:br/>
      </w:r>
      <w:hyperlink r:id="rId7" w:history="1">
        <w:r w:rsidR="00662A0B" w:rsidRPr="003E737B">
          <w:rPr>
            <w:rStyle w:val="Hypertextovodkaz"/>
          </w:rPr>
          <w:t>Luciavanmiddendorp@gmail.com</w:t>
        </w:r>
      </w:hyperlink>
    </w:p>
    <w:p w14:paraId="09ECA50C" w14:textId="77777777" w:rsidR="005329A1" w:rsidRDefault="005329A1" w:rsidP="005329A1">
      <w:pPr>
        <w:rPr>
          <w:b/>
          <w:bCs/>
        </w:rPr>
      </w:pPr>
    </w:p>
    <w:p w14:paraId="735785E6" w14:textId="20C449BB" w:rsidR="005329A1" w:rsidRPr="009571E0" w:rsidRDefault="005329A1" w:rsidP="005329A1">
      <w:r w:rsidRPr="001B3C1C">
        <w:rPr>
          <w:b/>
          <w:bCs/>
        </w:rPr>
        <w:t>Kateřina Braunerová</w:t>
      </w:r>
      <w:r w:rsidR="00662A0B">
        <w:br/>
      </w:r>
      <w:r w:rsidRPr="001B3C1C">
        <w:t>Marketing</w:t>
      </w:r>
      <w:r>
        <w:t>/ PR</w:t>
      </w:r>
      <w:r w:rsidRPr="001B3C1C">
        <w:t xml:space="preserve"> AGROP NOVA a.s.</w:t>
      </w:r>
      <w:r w:rsidR="00662A0B">
        <w:br/>
      </w:r>
      <w:r w:rsidRPr="009571E0">
        <w:t>602 574</w:t>
      </w:r>
      <w:r w:rsidR="00662A0B">
        <w:t> </w:t>
      </w:r>
      <w:r w:rsidRPr="009571E0">
        <w:t>079</w:t>
      </w:r>
      <w:r w:rsidR="00662A0B">
        <w:br/>
      </w:r>
      <w:r>
        <w:t>k</w:t>
      </w:r>
      <w:r w:rsidRPr="009571E0">
        <w:t>aterina.braunerova@agrop.cz</w:t>
      </w:r>
    </w:p>
    <w:p w14:paraId="7FB8B0C7" w14:textId="77777777" w:rsidR="005329A1" w:rsidRDefault="005329A1" w:rsidP="005329A1">
      <w:pPr>
        <w:rPr>
          <w:b/>
          <w:bCs/>
        </w:rPr>
      </w:pPr>
    </w:p>
    <w:p w14:paraId="19B4514D" w14:textId="77777777" w:rsidR="005329A1" w:rsidRDefault="005329A1" w:rsidP="005329A1">
      <w:pPr>
        <w:rPr>
          <w:highlight w:val="yellow"/>
        </w:rPr>
      </w:pPr>
    </w:p>
    <w:p w14:paraId="30EBF1E9" w14:textId="77777777" w:rsidR="00504964" w:rsidRDefault="00504964"/>
    <w:sectPr w:rsidR="0050496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5D09" w14:textId="77777777" w:rsidR="00B93C16" w:rsidRDefault="00B93C16" w:rsidP="005329A1">
      <w:pPr>
        <w:spacing w:after="0" w:line="240" w:lineRule="auto"/>
      </w:pPr>
      <w:r>
        <w:separator/>
      </w:r>
    </w:p>
  </w:endnote>
  <w:endnote w:type="continuationSeparator" w:id="0">
    <w:p w14:paraId="77377D38" w14:textId="77777777" w:rsidR="00B93C16" w:rsidRDefault="00B93C16" w:rsidP="0053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F397" w14:textId="77777777" w:rsidR="00B93C16" w:rsidRDefault="00B93C16" w:rsidP="005329A1">
      <w:pPr>
        <w:spacing w:after="0" w:line="240" w:lineRule="auto"/>
      </w:pPr>
      <w:r>
        <w:separator/>
      </w:r>
    </w:p>
  </w:footnote>
  <w:footnote w:type="continuationSeparator" w:id="0">
    <w:p w14:paraId="7E99EA13" w14:textId="77777777" w:rsidR="00B93C16" w:rsidRDefault="00B93C16" w:rsidP="00532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7BF5" w14:textId="7B2EC3CF" w:rsidR="005329A1" w:rsidRDefault="005329A1">
    <w:pPr>
      <w:pStyle w:val="Zhlav"/>
    </w:pPr>
    <w:r w:rsidRPr="007E3D0E">
      <w:rPr>
        <w:noProof/>
      </w:rPr>
      <w:drawing>
        <wp:inline distT="0" distB="0" distL="0" distR="0" wp14:anchorId="4C1AC579" wp14:editId="3A1694BD">
          <wp:extent cx="1455420" cy="380822"/>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9415" cy="387101"/>
                  </a:xfrm>
                  <a:prstGeom prst="rect">
                    <a:avLst/>
                  </a:prstGeom>
                </pic:spPr>
              </pic:pic>
            </a:graphicData>
          </a:graphic>
        </wp:inline>
      </w:drawing>
    </w:r>
  </w:p>
  <w:p w14:paraId="7D7C825B" w14:textId="77777777" w:rsidR="005329A1" w:rsidRDefault="005329A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26"/>
    <w:rsid w:val="00036A3B"/>
    <w:rsid w:val="00343D94"/>
    <w:rsid w:val="00412FD7"/>
    <w:rsid w:val="00476DB2"/>
    <w:rsid w:val="004B0838"/>
    <w:rsid w:val="00504964"/>
    <w:rsid w:val="005329A1"/>
    <w:rsid w:val="00662A0B"/>
    <w:rsid w:val="006C6447"/>
    <w:rsid w:val="007641E6"/>
    <w:rsid w:val="007C755B"/>
    <w:rsid w:val="008B1C5C"/>
    <w:rsid w:val="00AB55B0"/>
    <w:rsid w:val="00AB7726"/>
    <w:rsid w:val="00B93C16"/>
    <w:rsid w:val="00C57B7A"/>
    <w:rsid w:val="00CB5F57"/>
    <w:rsid w:val="00E71630"/>
    <w:rsid w:val="00EB7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2AA2"/>
  <w15:chartTrackingRefBased/>
  <w15:docId w15:val="{EEDF79C0-FD19-4E54-86D6-12082D34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29A1"/>
  </w:style>
  <w:style w:type="paragraph" w:styleId="Nadpis2">
    <w:name w:val="heading 2"/>
    <w:basedOn w:val="Normln"/>
    <w:next w:val="Normln"/>
    <w:link w:val="Nadpis2Char"/>
    <w:uiPriority w:val="9"/>
    <w:unhideWhenUsed/>
    <w:qFormat/>
    <w:rsid w:val="005329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329A1"/>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semiHidden/>
    <w:unhideWhenUsed/>
    <w:rsid w:val="005329A1"/>
    <w:rPr>
      <w:sz w:val="16"/>
      <w:szCs w:val="16"/>
    </w:rPr>
  </w:style>
  <w:style w:type="paragraph" w:styleId="Textkomente">
    <w:name w:val="annotation text"/>
    <w:basedOn w:val="Normln"/>
    <w:link w:val="TextkomenteChar"/>
    <w:uiPriority w:val="99"/>
    <w:unhideWhenUsed/>
    <w:rsid w:val="005329A1"/>
    <w:pPr>
      <w:spacing w:line="240" w:lineRule="auto"/>
    </w:pPr>
    <w:rPr>
      <w:sz w:val="20"/>
      <w:szCs w:val="20"/>
    </w:rPr>
  </w:style>
  <w:style w:type="character" w:customStyle="1" w:styleId="TextkomenteChar">
    <w:name w:val="Text komentáře Char"/>
    <w:basedOn w:val="Standardnpsmoodstavce"/>
    <w:link w:val="Textkomente"/>
    <w:uiPriority w:val="99"/>
    <w:rsid w:val="005329A1"/>
    <w:rPr>
      <w:sz w:val="20"/>
      <w:szCs w:val="20"/>
    </w:rPr>
  </w:style>
  <w:style w:type="character" w:styleId="Hypertextovodkaz">
    <w:name w:val="Hyperlink"/>
    <w:basedOn w:val="Standardnpsmoodstavce"/>
    <w:uiPriority w:val="99"/>
    <w:unhideWhenUsed/>
    <w:rsid w:val="005329A1"/>
    <w:rPr>
      <w:color w:val="0563C1" w:themeColor="hyperlink"/>
      <w:u w:val="single"/>
    </w:rPr>
  </w:style>
  <w:style w:type="paragraph" w:styleId="Zhlav">
    <w:name w:val="header"/>
    <w:basedOn w:val="Normln"/>
    <w:link w:val="ZhlavChar"/>
    <w:uiPriority w:val="99"/>
    <w:unhideWhenUsed/>
    <w:rsid w:val="005329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29A1"/>
  </w:style>
  <w:style w:type="paragraph" w:styleId="Zpat">
    <w:name w:val="footer"/>
    <w:basedOn w:val="Normln"/>
    <w:link w:val="ZpatChar"/>
    <w:uiPriority w:val="99"/>
    <w:unhideWhenUsed/>
    <w:rsid w:val="005329A1"/>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9A1"/>
  </w:style>
  <w:style w:type="paragraph" w:styleId="Revize">
    <w:name w:val="Revision"/>
    <w:hidden/>
    <w:uiPriority w:val="99"/>
    <w:semiHidden/>
    <w:rsid w:val="007C755B"/>
    <w:pPr>
      <w:spacing w:after="0" w:line="240" w:lineRule="auto"/>
    </w:pPr>
  </w:style>
  <w:style w:type="character" w:styleId="Nevyeenzmnka">
    <w:name w:val="Unresolved Mention"/>
    <w:basedOn w:val="Standardnpsmoodstavce"/>
    <w:uiPriority w:val="99"/>
    <w:semiHidden/>
    <w:unhideWhenUsed/>
    <w:rsid w:val="0066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uciavanmiddendor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vatop-system.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814</Words>
  <Characters>4807</Characters>
  <Application>Microsoft Office Word</Application>
  <DocSecurity>0</DocSecurity>
  <Lines>40</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van Middendorp</dc:creator>
  <cp:keywords/>
  <dc:description/>
  <cp:lastModifiedBy>Lucia van Middendorp</cp:lastModifiedBy>
  <cp:revision>25</cp:revision>
  <dcterms:created xsi:type="dcterms:W3CDTF">2025-12-17T07:09:00Z</dcterms:created>
  <dcterms:modified xsi:type="dcterms:W3CDTF">2025-12-17T07:29:00Z</dcterms:modified>
</cp:coreProperties>
</file>